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611" w:rsidRPr="000A0924" w:rsidRDefault="001C7611" w:rsidP="001C7611">
      <w:pPr>
        <w:rPr>
          <w:rFonts w:ascii="Gill Sans MT" w:hAnsi="Gill Sans MT"/>
        </w:rPr>
      </w:pPr>
    </w:p>
    <w:tbl>
      <w:tblPr>
        <w:tblStyle w:val="TableGrid2"/>
        <w:tblW w:w="10800" w:type="dxa"/>
        <w:tblInd w:w="-725" w:type="dxa"/>
        <w:tblLook w:val="04A0" w:firstRow="1" w:lastRow="0" w:firstColumn="1" w:lastColumn="0" w:noHBand="0" w:noVBand="1"/>
      </w:tblPr>
      <w:tblGrid>
        <w:gridCol w:w="1980"/>
        <w:gridCol w:w="1260"/>
        <w:gridCol w:w="90"/>
        <w:gridCol w:w="1710"/>
        <w:gridCol w:w="990"/>
        <w:gridCol w:w="180"/>
        <w:gridCol w:w="3150"/>
        <w:gridCol w:w="1440"/>
      </w:tblGrid>
      <w:tr w:rsidR="001C7611" w:rsidRPr="000A0924" w:rsidTr="002C1B36">
        <w:trPr>
          <w:trHeight w:val="350"/>
        </w:trPr>
        <w:tc>
          <w:tcPr>
            <w:tcW w:w="3240" w:type="dxa"/>
            <w:gridSpan w:val="2"/>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 xml:space="preserve">Week Ending: </w:t>
            </w:r>
          </w:p>
        </w:tc>
        <w:tc>
          <w:tcPr>
            <w:tcW w:w="2790" w:type="dxa"/>
            <w:gridSpan w:val="3"/>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 xml:space="preserve">DAY: </w:t>
            </w:r>
          </w:p>
        </w:tc>
        <w:tc>
          <w:tcPr>
            <w:tcW w:w="4770" w:type="dxa"/>
            <w:gridSpan w:val="3"/>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 xml:space="preserve">Subject: </w:t>
            </w:r>
            <w:r w:rsidRPr="000A0924">
              <w:rPr>
                <w:rFonts w:ascii="Gill Sans MT" w:hAnsi="Gill Sans MT"/>
                <w:sz w:val="20"/>
              </w:rPr>
              <w:t>Mathematics</w:t>
            </w:r>
          </w:p>
        </w:tc>
      </w:tr>
      <w:tr w:rsidR="001C7611" w:rsidRPr="000A0924" w:rsidTr="002C1B36">
        <w:trPr>
          <w:trHeight w:val="359"/>
        </w:trPr>
        <w:tc>
          <w:tcPr>
            <w:tcW w:w="6030" w:type="dxa"/>
            <w:gridSpan w:val="5"/>
            <w:shd w:val="clear" w:color="auto" w:fill="auto"/>
            <w:vAlign w:val="center"/>
          </w:tcPr>
          <w:p w:rsidR="001C7611" w:rsidRPr="000A0924" w:rsidRDefault="001C7611" w:rsidP="002C1B36">
            <w:pPr>
              <w:rPr>
                <w:rFonts w:ascii="Gill Sans MT" w:hAnsi="Gill Sans MT" w:cs="Tahoma"/>
                <w:sz w:val="20"/>
              </w:rPr>
            </w:pPr>
            <w:r w:rsidRPr="000A0924">
              <w:rPr>
                <w:rFonts w:ascii="Gill Sans MT" w:hAnsi="Gill Sans MT" w:cs="Tahoma"/>
                <w:b/>
                <w:sz w:val="20"/>
              </w:rPr>
              <w:t xml:space="preserve">Duration: </w:t>
            </w:r>
            <w:r w:rsidRPr="000A0924">
              <w:rPr>
                <w:rFonts w:ascii="Gill Sans MT" w:hAnsi="Gill Sans MT" w:cs="Tahoma"/>
                <w:sz w:val="20"/>
              </w:rPr>
              <w:t>60mins per lesson</w:t>
            </w:r>
          </w:p>
        </w:tc>
        <w:tc>
          <w:tcPr>
            <w:tcW w:w="4770" w:type="dxa"/>
            <w:gridSpan w:val="3"/>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 xml:space="preserve">Strand: </w:t>
            </w:r>
            <w:r w:rsidRPr="000A0924">
              <w:rPr>
                <w:rFonts w:ascii="Gill Sans MT" w:hAnsi="Gill Sans MT" w:cstheme="minorHAnsi"/>
                <w:sz w:val="20"/>
              </w:rPr>
              <w:t>Data</w:t>
            </w:r>
          </w:p>
        </w:tc>
      </w:tr>
      <w:tr w:rsidR="001C7611" w:rsidRPr="000A0924" w:rsidTr="002C1B36">
        <w:trPr>
          <w:trHeight w:val="341"/>
        </w:trPr>
        <w:tc>
          <w:tcPr>
            <w:tcW w:w="3240" w:type="dxa"/>
            <w:gridSpan w:val="2"/>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 xml:space="preserve">Class: </w:t>
            </w:r>
            <w:r w:rsidRPr="000A0924">
              <w:rPr>
                <w:rFonts w:ascii="Gill Sans MT" w:hAnsi="Gill Sans MT" w:cstheme="minorHAnsi"/>
              </w:rPr>
              <w:t>B6</w:t>
            </w:r>
          </w:p>
        </w:tc>
        <w:tc>
          <w:tcPr>
            <w:tcW w:w="2790" w:type="dxa"/>
            <w:gridSpan w:val="3"/>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 xml:space="preserve">Class Size: </w:t>
            </w:r>
          </w:p>
        </w:tc>
        <w:tc>
          <w:tcPr>
            <w:tcW w:w="4770" w:type="dxa"/>
            <w:gridSpan w:val="3"/>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 xml:space="preserve">Sub Strand: </w:t>
            </w:r>
            <w:r w:rsidRPr="000A0924">
              <w:rPr>
                <w:rFonts w:ascii="Gill Sans MT" w:hAnsi="Gill Sans MT" w:cstheme="minorHAnsi"/>
                <w:sz w:val="20"/>
              </w:rPr>
              <w:t>Probability &amp; Chance</w:t>
            </w:r>
          </w:p>
        </w:tc>
      </w:tr>
      <w:tr w:rsidR="001C7611" w:rsidRPr="000A0924" w:rsidTr="002C1B36">
        <w:trPr>
          <w:trHeight w:val="474"/>
        </w:trPr>
        <w:tc>
          <w:tcPr>
            <w:tcW w:w="5040" w:type="dxa"/>
            <w:gridSpan w:val="4"/>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 xml:space="preserve">Content Standard: </w:t>
            </w:r>
          </w:p>
          <w:p w:rsidR="001C7611" w:rsidRPr="000A0924" w:rsidRDefault="001C7611" w:rsidP="002C1B36">
            <w:pPr>
              <w:rPr>
                <w:rFonts w:ascii="Gill Sans MT" w:hAnsi="Gill Sans MT" w:cs="Tahoma"/>
                <w:sz w:val="20"/>
              </w:rPr>
            </w:pPr>
            <w:r w:rsidRPr="000A0924">
              <w:rPr>
                <w:rFonts w:ascii="Gill Sans MT" w:hAnsi="Gill Sans MT" w:cs="Tahoma"/>
                <w:sz w:val="20"/>
              </w:rPr>
              <w:t>B6.4.2.2 Demonstrate an understanding of probability by identifying all possible outcomes of a probability experiment, determining the theoretical and experimental probability of outcomes in a probability experiment</w:t>
            </w:r>
          </w:p>
        </w:tc>
        <w:tc>
          <w:tcPr>
            <w:tcW w:w="4320" w:type="dxa"/>
            <w:gridSpan w:val="3"/>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 xml:space="preserve">Indicator: </w:t>
            </w:r>
          </w:p>
          <w:p w:rsidR="001C7611" w:rsidRPr="000A0924" w:rsidRDefault="001C7611" w:rsidP="002C1B36">
            <w:pPr>
              <w:rPr>
                <w:rFonts w:ascii="Gill Sans MT" w:hAnsi="Gill Sans MT"/>
              </w:rPr>
            </w:pPr>
            <w:r w:rsidRPr="000A0924">
              <w:rPr>
                <w:rFonts w:ascii="Gill Sans MT" w:hAnsi="Gill Sans MT" w:cstheme="minorHAnsi"/>
                <w:sz w:val="20"/>
              </w:rPr>
              <w:t xml:space="preserve">B6.4.2.2.2-3 </w:t>
            </w:r>
            <w:r w:rsidRPr="000A0924">
              <w:rPr>
                <w:rFonts w:ascii="Gill Sans MT" w:hAnsi="Gill Sans MT" w:cstheme="minorHAnsi"/>
                <w:sz w:val="20"/>
                <w:szCs w:val="20"/>
              </w:rPr>
              <w:t>Predict the probability of a given outcome occurring for a given probability experiment by using theoretical probability</w:t>
            </w:r>
          </w:p>
        </w:tc>
        <w:tc>
          <w:tcPr>
            <w:tcW w:w="1440" w:type="dxa"/>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Lesson:</w:t>
            </w:r>
          </w:p>
          <w:p w:rsidR="001C7611" w:rsidRPr="000A0924" w:rsidRDefault="001C7611" w:rsidP="002C1B36">
            <w:pPr>
              <w:rPr>
                <w:rFonts w:ascii="Gill Sans MT" w:hAnsi="Gill Sans MT" w:cs="Tahoma"/>
                <w:sz w:val="20"/>
              </w:rPr>
            </w:pPr>
          </w:p>
          <w:p w:rsidR="001C7611" w:rsidRPr="000A0924" w:rsidRDefault="001C7611" w:rsidP="002C1B36">
            <w:pPr>
              <w:rPr>
                <w:rFonts w:ascii="Gill Sans MT" w:hAnsi="Gill Sans MT" w:cs="Tahoma"/>
                <w:sz w:val="20"/>
              </w:rPr>
            </w:pPr>
            <w:r w:rsidRPr="000A0924">
              <w:rPr>
                <w:rFonts w:ascii="Gill Sans MT" w:hAnsi="Gill Sans MT" w:cs="Tahoma"/>
                <w:sz w:val="20"/>
              </w:rPr>
              <w:t>1 OF 1</w:t>
            </w:r>
          </w:p>
        </w:tc>
      </w:tr>
      <w:tr w:rsidR="001C7611" w:rsidRPr="000A0924" w:rsidTr="002C1B36">
        <w:trPr>
          <w:trHeight w:val="494"/>
        </w:trPr>
        <w:tc>
          <w:tcPr>
            <w:tcW w:w="6210" w:type="dxa"/>
            <w:gridSpan w:val="6"/>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 xml:space="preserve">Performance Indicator: </w:t>
            </w:r>
          </w:p>
          <w:p w:rsidR="001C7611" w:rsidRPr="000A0924" w:rsidRDefault="001C7611" w:rsidP="002C1B36">
            <w:pPr>
              <w:pStyle w:val="Default"/>
              <w:rPr>
                <w:rFonts w:cstheme="minorHAnsi"/>
                <w:sz w:val="20"/>
                <w:szCs w:val="20"/>
              </w:rPr>
            </w:pPr>
            <w:r w:rsidRPr="000A0924">
              <w:rPr>
                <w:bCs/>
                <w:sz w:val="20"/>
                <w:szCs w:val="20"/>
              </w:rPr>
              <w:t xml:space="preserve">Learners can </w:t>
            </w:r>
            <w:r w:rsidRPr="000A0924">
              <w:rPr>
                <w:rFonts w:cstheme="minorHAnsi"/>
                <w:sz w:val="20"/>
              </w:rPr>
              <w:t>l</w:t>
            </w:r>
            <w:r w:rsidRPr="000A0924">
              <w:rPr>
                <w:rFonts w:cstheme="minorHAnsi"/>
                <w:sz w:val="20"/>
                <w:szCs w:val="20"/>
              </w:rPr>
              <w:t>ist the possible outcomes of a probability experiment</w:t>
            </w:r>
          </w:p>
        </w:tc>
        <w:tc>
          <w:tcPr>
            <w:tcW w:w="4590" w:type="dxa"/>
            <w:gridSpan w:val="2"/>
            <w:shd w:val="clear" w:color="auto" w:fill="auto"/>
            <w:vAlign w:val="center"/>
          </w:tcPr>
          <w:p w:rsidR="001C7611" w:rsidRPr="000A0924" w:rsidRDefault="001C7611" w:rsidP="002C1B36">
            <w:pPr>
              <w:rPr>
                <w:rFonts w:ascii="Gill Sans MT" w:hAnsi="Gill Sans MT" w:cs="Tahoma"/>
                <w:b/>
                <w:sz w:val="20"/>
              </w:rPr>
            </w:pPr>
            <w:r w:rsidRPr="000A0924">
              <w:rPr>
                <w:rFonts w:ascii="Gill Sans MT" w:hAnsi="Gill Sans MT" w:cs="Tahoma"/>
                <w:b/>
                <w:sz w:val="20"/>
              </w:rPr>
              <w:t>Core Competencies:</w:t>
            </w:r>
          </w:p>
          <w:p w:rsidR="001C7611" w:rsidRPr="000A0924" w:rsidRDefault="001C7611" w:rsidP="002C1B36">
            <w:pPr>
              <w:rPr>
                <w:rFonts w:ascii="Gill Sans MT" w:hAnsi="Gill Sans MT" w:cs="Tahoma"/>
                <w:sz w:val="20"/>
              </w:rPr>
            </w:pPr>
            <w:r w:rsidRPr="000A0924">
              <w:rPr>
                <w:rFonts w:ascii="Gill Sans MT" w:hAnsi="Gill Sans MT" w:cstheme="minorHAnsi"/>
                <w:sz w:val="18"/>
                <w:szCs w:val="24"/>
              </w:rPr>
              <w:t xml:space="preserve">Problem Solving skills; Critical Thinking; </w:t>
            </w:r>
          </w:p>
        </w:tc>
      </w:tr>
      <w:tr w:rsidR="001C7611" w:rsidRPr="000A0924" w:rsidTr="002C1B36">
        <w:trPr>
          <w:trHeight w:val="269"/>
        </w:trPr>
        <w:tc>
          <w:tcPr>
            <w:tcW w:w="3330" w:type="dxa"/>
            <w:gridSpan w:val="3"/>
            <w:shd w:val="clear" w:color="auto" w:fill="auto"/>
            <w:vAlign w:val="center"/>
          </w:tcPr>
          <w:p w:rsidR="001C7611" w:rsidRPr="000A0924" w:rsidRDefault="001C7611" w:rsidP="002C1B36">
            <w:pPr>
              <w:rPr>
                <w:rFonts w:ascii="Gill Sans MT" w:hAnsi="Gill Sans MT" w:cstheme="minorHAnsi"/>
                <w:b/>
                <w:szCs w:val="24"/>
              </w:rPr>
            </w:pPr>
            <w:r w:rsidRPr="000A0924">
              <w:rPr>
                <w:rFonts w:ascii="Gill Sans MT" w:hAnsi="Gill Sans MT" w:cstheme="minorHAnsi"/>
                <w:b/>
                <w:sz w:val="20"/>
                <w:szCs w:val="24"/>
              </w:rPr>
              <w:t>Teaching/ Learning Resources</w:t>
            </w:r>
          </w:p>
        </w:tc>
        <w:tc>
          <w:tcPr>
            <w:tcW w:w="7470" w:type="dxa"/>
            <w:gridSpan w:val="5"/>
            <w:shd w:val="clear" w:color="auto" w:fill="auto"/>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Workbook, compass, grid paper, pencils, rulers</w:t>
            </w:r>
          </w:p>
        </w:tc>
      </w:tr>
      <w:tr w:rsidR="001C7611" w:rsidRPr="000A0924" w:rsidTr="002C1B36">
        <w:trPr>
          <w:trHeight w:val="296"/>
        </w:trPr>
        <w:tc>
          <w:tcPr>
            <w:tcW w:w="1980" w:type="dxa"/>
            <w:shd w:val="clear" w:color="auto" w:fill="auto"/>
            <w:vAlign w:val="center"/>
          </w:tcPr>
          <w:p w:rsidR="001C7611" w:rsidRPr="000A0924" w:rsidRDefault="001C7611" w:rsidP="002C1B36">
            <w:pPr>
              <w:rPr>
                <w:rFonts w:ascii="Gill Sans MT" w:hAnsi="Gill Sans MT" w:cstheme="minorHAnsi"/>
                <w:b/>
                <w:sz w:val="20"/>
                <w:szCs w:val="24"/>
              </w:rPr>
            </w:pPr>
            <w:r w:rsidRPr="000A0924">
              <w:rPr>
                <w:rFonts w:ascii="Gill Sans MT" w:hAnsi="Gill Sans MT" w:cstheme="minorHAnsi"/>
                <w:b/>
                <w:sz w:val="20"/>
                <w:szCs w:val="24"/>
              </w:rPr>
              <w:t>Key words</w:t>
            </w:r>
          </w:p>
        </w:tc>
        <w:tc>
          <w:tcPr>
            <w:tcW w:w="8820" w:type="dxa"/>
            <w:gridSpan w:val="7"/>
            <w:shd w:val="clear" w:color="auto" w:fill="auto"/>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 xml:space="preserve">Collection, organize, predict, presentation, interpretation and analyze, discrete data, continuous data, </w:t>
            </w:r>
          </w:p>
        </w:tc>
      </w:tr>
      <w:tr w:rsidR="001C7611" w:rsidRPr="000A0924" w:rsidTr="002C1B36">
        <w:trPr>
          <w:trHeight w:val="269"/>
        </w:trPr>
        <w:tc>
          <w:tcPr>
            <w:tcW w:w="10800" w:type="dxa"/>
            <w:gridSpan w:val="8"/>
            <w:shd w:val="clear" w:color="auto" w:fill="auto"/>
            <w:vAlign w:val="center"/>
          </w:tcPr>
          <w:p w:rsidR="001C7611" w:rsidRPr="000A0924" w:rsidRDefault="001C7611" w:rsidP="002C1B36">
            <w:pPr>
              <w:rPr>
                <w:rFonts w:ascii="Gill Sans MT" w:hAnsi="Gill Sans MT" w:cstheme="minorHAnsi"/>
                <w:sz w:val="18"/>
              </w:rPr>
            </w:pPr>
            <w:r w:rsidRPr="000A0924">
              <w:rPr>
                <w:rFonts w:ascii="Gill Sans MT" w:hAnsi="Gill Sans MT" w:cs="Tahoma"/>
                <w:b/>
                <w:sz w:val="20"/>
              </w:rPr>
              <w:t xml:space="preserve">References: </w:t>
            </w:r>
            <w:r w:rsidRPr="000A0924">
              <w:rPr>
                <w:rFonts w:ascii="Gill Sans MT" w:hAnsi="Gill Sans MT"/>
                <w:sz w:val="20"/>
              </w:rPr>
              <w:t>Mathematics</w:t>
            </w:r>
            <w:r w:rsidRPr="000A0924">
              <w:rPr>
                <w:rFonts w:ascii="Gill Sans MT" w:hAnsi="Gill Sans MT" w:cstheme="minorHAnsi"/>
                <w:b/>
                <w:sz w:val="20"/>
              </w:rPr>
              <w:t xml:space="preserve"> </w:t>
            </w:r>
            <w:r w:rsidRPr="000A0924">
              <w:rPr>
                <w:rFonts w:ascii="Gill Sans MT" w:hAnsi="Gill Sans MT" w:cs="Tahoma"/>
                <w:sz w:val="20"/>
              </w:rPr>
              <w:t xml:space="preserve">Curriculum Pg. </w:t>
            </w:r>
            <w:r w:rsidRPr="000A0924">
              <w:rPr>
                <w:rFonts w:ascii="Gill Sans MT" w:hAnsi="Gill Sans MT" w:cstheme="minorHAnsi"/>
                <w:sz w:val="20"/>
              </w:rPr>
              <w:t>158</w:t>
            </w:r>
          </w:p>
        </w:tc>
      </w:tr>
    </w:tbl>
    <w:tbl>
      <w:tblPr>
        <w:tblStyle w:val="TableGrid"/>
        <w:tblW w:w="10800" w:type="dxa"/>
        <w:tblInd w:w="-725" w:type="dxa"/>
        <w:tblLook w:val="04A0" w:firstRow="1" w:lastRow="0" w:firstColumn="1" w:lastColumn="0" w:noHBand="0" w:noVBand="1"/>
      </w:tblPr>
      <w:tblGrid>
        <w:gridCol w:w="1170"/>
        <w:gridCol w:w="2835"/>
        <w:gridCol w:w="3909"/>
        <w:gridCol w:w="2886"/>
      </w:tblGrid>
      <w:tr w:rsidR="001C7611" w:rsidRPr="000A0924" w:rsidTr="002C1B36">
        <w:tc>
          <w:tcPr>
            <w:tcW w:w="10800" w:type="dxa"/>
            <w:gridSpan w:val="4"/>
          </w:tcPr>
          <w:p w:rsidR="001C7611" w:rsidRPr="000A0924" w:rsidRDefault="001C7611" w:rsidP="002C1B36">
            <w:pPr>
              <w:rPr>
                <w:rFonts w:ascii="Gill Sans MT" w:hAnsi="Gill Sans MT" w:cstheme="minorHAnsi"/>
                <w:sz w:val="20"/>
              </w:rPr>
            </w:pPr>
          </w:p>
        </w:tc>
      </w:tr>
      <w:tr w:rsidR="001C7611" w:rsidRPr="000A0924" w:rsidTr="002C1B36">
        <w:tc>
          <w:tcPr>
            <w:tcW w:w="1170" w:type="dxa"/>
          </w:tcPr>
          <w:p w:rsidR="001C7611" w:rsidRPr="000A0924" w:rsidRDefault="001C7611" w:rsidP="002C1B36">
            <w:pPr>
              <w:rPr>
                <w:rFonts w:ascii="Gill Sans MT" w:hAnsi="Gill Sans MT" w:cstheme="minorHAnsi"/>
                <w:b/>
                <w:sz w:val="18"/>
                <w:szCs w:val="24"/>
              </w:rPr>
            </w:pPr>
            <w:r w:rsidRPr="000A0924">
              <w:rPr>
                <w:rFonts w:ascii="Gill Sans MT" w:hAnsi="Gill Sans MT" w:cstheme="minorHAnsi"/>
                <w:b/>
                <w:sz w:val="18"/>
                <w:szCs w:val="24"/>
              </w:rPr>
              <w:t>DAYS</w:t>
            </w:r>
          </w:p>
        </w:tc>
        <w:tc>
          <w:tcPr>
            <w:tcW w:w="2835" w:type="dxa"/>
          </w:tcPr>
          <w:p w:rsidR="001C7611" w:rsidRPr="000A0924" w:rsidRDefault="001C7611" w:rsidP="002C1B36">
            <w:pPr>
              <w:rPr>
                <w:rFonts w:ascii="Gill Sans MT" w:hAnsi="Gill Sans MT" w:cstheme="minorHAnsi"/>
                <w:b/>
                <w:sz w:val="18"/>
                <w:szCs w:val="24"/>
              </w:rPr>
            </w:pPr>
            <w:r w:rsidRPr="000A0924">
              <w:rPr>
                <w:rFonts w:ascii="Gill Sans MT" w:hAnsi="Gill Sans MT" w:cstheme="minorHAnsi"/>
                <w:b/>
                <w:sz w:val="18"/>
                <w:szCs w:val="24"/>
              </w:rPr>
              <w:t xml:space="preserve">PHASE 1: STARTER </w:t>
            </w:r>
          </w:p>
          <w:p w:rsidR="001C7611" w:rsidRPr="000A0924" w:rsidRDefault="001C7611" w:rsidP="002C1B36">
            <w:pPr>
              <w:rPr>
                <w:rFonts w:ascii="Gill Sans MT" w:hAnsi="Gill Sans MT" w:cstheme="minorHAnsi"/>
                <w:b/>
                <w:sz w:val="18"/>
                <w:szCs w:val="24"/>
              </w:rPr>
            </w:pPr>
          </w:p>
        </w:tc>
        <w:tc>
          <w:tcPr>
            <w:tcW w:w="3909" w:type="dxa"/>
          </w:tcPr>
          <w:p w:rsidR="001C7611" w:rsidRPr="000A0924" w:rsidRDefault="001C7611" w:rsidP="002C1B36">
            <w:pPr>
              <w:rPr>
                <w:rFonts w:ascii="Gill Sans MT" w:hAnsi="Gill Sans MT" w:cstheme="minorHAnsi"/>
                <w:b/>
                <w:sz w:val="18"/>
                <w:szCs w:val="24"/>
              </w:rPr>
            </w:pPr>
            <w:r w:rsidRPr="000A0924">
              <w:rPr>
                <w:rFonts w:ascii="Gill Sans MT" w:hAnsi="Gill Sans MT" w:cstheme="minorHAnsi"/>
                <w:b/>
                <w:sz w:val="18"/>
                <w:szCs w:val="24"/>
              </w:rPr>
              <w:t xml:space="preserve">PHASE 2: MAIN </w:t>
            </w:r>
          </w:p>
          <w:p w:rsidR="001C7611" w:rsidRPr="000A0924" w:rsidRDefault="001C7611" w:rsidP="002C1B36">
            <w:pPr>
              <w:rPr>
                <w:rFonts w:ascii="Gill Sans MT" w:hAnsi="Gill Sans MT" w:cstheme="minorHAnsi"/>
                <w:b/>
                <w:sz w:val="18"/>
                <w:szCs w:val="24"/>
              </w:rPr>
            </w:pPr>
          </w:p>
        </w:tc>
        <w:tc>
          <w:tcPr>
            <w:tcW w:w="2886" w:type="dxa"/>
          </w:tcPr>
          <w:p w:rsidR="001C7611" w:rsidRPr="000A0924" w:rsidRDefault="001C7611" w:rsidP="002C1B36">
            <w:pPr>
              <w:rPr>
                <w:rFonts w:ascii="Gill Sans MT" w:hAnsi="Gill Sans MT" w:cstheme="minorHAnsi"/>
                <w:b/>
                <w:sz w:val="18"/>
                <w:szCs w:val="24"/>
              </w:rPr>
            </w:pPr>
            <w:r w:rsidRPr="000A0924">
              <w:rPr>
                <w:rFonts w:ascii="Gill Sans MT" w:hAnsi="Gill Sans MT" w:cstheme="minorHAnsi"/>
                <w:b/>
                <w:sz w:val="18"/>
                <w:szCs w:val="24"/>
              </w:rPr>
              <w:t xml:space="preserve">PHASE 3: REFLECTION </w:t>
            </w:r>
          </w:p>
          <w:p w:rsidR="001C7611" w:rsidRPr="000A0924" w:rsidRDefault="001C7611" w:rsidP="002C1B36">
            <w:pPr>
              <w:rPr>
                <w:rFonts w:ascii="Gill Sans MT" w:hAnsi="Gill Sans MT" w:cstheme="minorHAnsi"/>
                <w:b/>
                <w:sz w:val="18"/>
                <w:szCs w:val="24"/>
              </w:rPr>
            </w:pPr>
          </w:p>
        </w:tc>
      </w:tr>
      <w:tr w:rsidR="001C7611" w:rsidRPr="000A0924" w:rsidTr="002C1B36">
        <w:tc>
          <w:tcPr>
            <w:tcW w:w="1170"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 xml:space="preserve">Monday </w:t>
            </w:r>
          </w:p>
        </w:tc>
        <w:tc>
          <w:tcPr>
            <w:tcW w:w="2835" w:type="dxa"/>
          </w:tcPr>
          <w:p w:rsidR="001C7611" w:rsidRPr="000A0924" w:rsidRDefault="001C7611" w:rsidP="002C1B36">
            <w:pPr>
              <w:pStyle w:val="Default"/>
              <w:rPr>
                <w:rFonts w:cstheme="minorHAnsi"/>
                <w:sz w:val="20"/>
              </w:rPr>
            </w:pPr>
            <w:r w:rsidRPr="000A0924">
              <w:rPr>
                <w:rFonts w:cstheme="minorHAnsi"/>
                <w:sz w:val="20"/>
              </w:rPr>
              <w:t>Have learners arrange the fractions from the largest to the smallest.</w:t>
            </w:r>
          </w:p>
          <w:p w:rsidR="001C7611" w:rsidRPr="000A0924" w:rsidRDefault="001C7611" w:rsidP="002C1B36">
            <w:pPr>
              <w:pStyle w:val="Default"/>
              <w:rPr>
                <w:rFonts w:cstheme="minorHAnsi"/>
                <w:sz w:val="20"/>
              </w:rPr>
            </w:pPr>
            <w:r w:rsidRPr="000A0924">
              <w:rPr>
                <w:noProof/>
              </w:rPr>
              <w:drawing>
                <wp:anchor distT="0" distB="0" distL="114300" distR="114300" simplePos="0" relativeHeight="251659264" behindDoc="0" locked="0" layoutInCell="1" allowOverlap="1" wp14:anchorId="61CB6DAE" wp14:editId="543B8659">
                  <wp:simplePos x="0" y="0"/>
                  <wp:positionH relativeFrom="column">
                    <wp:posOffset>1270</wp:posOffset>
                  </wp:positionH>
                  <wp:positionV relativeFrom="paragraph">
                    <wp:posOffset>70485</wp:posOffset>
                  </wp:positionV>
                  <wp:extent cx="1498600" cy="349250"/>
                  <wp:effectExtent l="0" t="0" r="635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29060" t="36488" r="36111" b="49069"/>
                          <a:stretch/>
                        </pic:blipFill>
                        <pic:spPr bwMode="auto">
                          <a:xfrm>
                            <a:off x="0" y="0"/>
                            <a:ext cx="1498600" cy="349250"/>
                          </a:xfrm>
                          <a:prstGeom prst="rect">
                            <a:avLst/>
                          </a:prstGeom>
                          <a:ln>
                            <a:noFill/>
                          </a:ln>
                          <a:extLst>
                            <a:ext uri="{53640926-AAD7-44D8-BBD7-CCE9431645EC}">
                              <a14:shadowObscured xmlns:a14="http://schemas.microsoft.com/office/drawing/2010/main"/>
                            </a:ext>
                          </a:extLst>
                        </pic:spPr>
                      </pic:pic>
                    </a:graphicData>
                  </a:graphic>
                </wp:anchor>
              </w:drawing>
            </w:r>
          </w:p>
          <w:p w:rsidR="001C7611" w:rsidRPr="000A0924" w:rsidRDefault="001C7611" w:rsidP="002C1B36">
            <w:pPr>
              <w:pStyle w:val="Default"/>
              <w:rPr>
                <w:rFonts w:cstheme="minorHAnsi"/>
                <w:sz w:val="20"/>
              </w:rPr>
            </w:pPr>
          </w:p>
          <w:p w:rsidR="001C7611" w:rsidRPr="000A0924" w:rsidRDefault="001C7611" w:rsidP="002C1B36">
            <w:pPr>
              <w:pStyle w:val="Default"/>
              <w:rPr>
                <w:rFonts w:cstheme="minorHAnsi"/>
                <w:sz w:val="20"/>
              </w:rPr>
            </w:pPr>
          </w:p>
          <w:p w:rsidR="001C7611" w:rsidRPr="000A0924" w:rsidRDefault="001C7611" w:rsidP="002C1B36">
            <w:pPr>
              <w:pStyle w:val="Default"/>
              <w:rPr>
                <w:rFonts w:cstheme="minorHAnsi"/>
                <w:sz w:val="20"/>
              </w:rPr>
            </w:pPr>
          </w:p>
          <w:p w:rsidR="001C7611" w:rsidRPr="000A0924" w:rsidRDefault="001C7611" w:rsidP="002C1B36">
            <w:pPr>
              <w:pStyle w:val="Default"/>
              <w:rPr>
                <w:rFonts w:cstheme="minorHAnsi"/>
                <w:sz w:val="20"/>
              </w:rPr>
            </w:pPr>
            <w:r w:rsidRPr="000A0924">
              <w:rPr>
                <w:rFonts w:cstheme="minorHAnsi"/>
                <w:sz w:val="20"/>
              </w:rPr>
              <w:t>Learners are to complete the work within a given time</w:t>
            </w:r>
          </w:p>
          <w:p w:rsidR="001C7611" w:rsidRPr="000A0924" w:rsidRDefault="001C7611" w:rsidP="002C1B36">
            <w:pPr>
              <w:pStyle w:val="Default"/>
              <w:rPr>
                <w:rFonts w:cstheme="minorHAnsi"/>
                <w:sz w:val="20"/>
              </w:rPr>
            </w:pPr>
          </w:p>
          <w:p w:rsidR="001C7611" w:rsidRPr="000A0924" w:rsidRDefault="001C7611" w:rsidP="002C1B36">
            <w:pPr>
              <w:pStyle w:val="Default"/>
              <w:rPr>
                <w:rFonts w:cstheme="minorHAnsi"/>
                <w:sz w:val="20"/>
              </w:rPr>
            </w:pPr>
          </w:p>
        </w:tc>
        <w:tc>
          <w:tcPr>
            <w:tcW w:w="3909" w:type="dxa"/>
          </w:tcPr>
          <w:p w:rsidR="001C7611" w:rsidRPr="000A0924" w:rsidRDefault="001C7611" w:rsidP="002C1B36">
            <w:pPr>
              <w:pStyle w:val="Default"/>
              <w:rPr>
                <w:rFonts w:cstheme="minorHAnsi"/>
                <w:sz w:val="20"/>
                <w:szCs w:val="20"/>
              </w:rPr>
            </w:pPr>
            <w:r w:rsidRPr="000A0924">
              <w:rPr>
                <w:rFonts w:cstheme="minorHAnsi"/>
                <w:sz w:val="20"/>
                <w:szCs w:val="20"/>
              </w:rPr>
              <w:t xml:space="preserve">Guide learners (in each small group) to carry out the following experiments 100 times, use tallies to record their results, and transfer it to frequency tables: </w:t>
            </w:r>
          </w:p>
          <w:p w:rsidR="001C7611" w:rsidRPr="000A0924" w:rsidRDefault="001C7611" w:rsidP="002C1B36">
            <w:pPr>
              <w:pStyle w:val="Default"/>
              <w:rPr>
                <w:rFonts w:cstheme="minorHAnsi"/>
                <w:sz w:val="20"/>
                <w:szCs w:val="20"/>
              </w:rPr>
            </w:pPr>
          </w:p>
          <w:p w:rsidR="001C7611" w:rsidRPr="000A0924" w:rsidRDefault="001C7611" w:rsidP="002C1B36">
            <w:pPr>
              <w:pStyle w:val="Default"/>
              <w:rPr>
                <w:rFonts w:cstheme="minorHAnsi"/>
                <w:sz w:val="20"/>
                <w:szCs w:val="20"/>
              </w:rPr>
            </w:pPr>
            <w:r w:rsidRPr="000A0924">
              <w:rPr>
                <w:rFonts w:cstheme="minorHAnsi"/>
                <w:sz w:val="20"/>
                <w:szCs w:val="20"/>
              </w:rPr>
              <w:t>(</w:t>
            </w:r>
            <w:proofErr w:type="spellStart"/>
            <w:r w:rsidRPr="000A0924">
              <w:rPr>
                <w:rFonts w:cstheme="minorHAnsi"/>
                <w:sz w:val="20"/>
                <w:szCs w:val="20"/>
              </w:rPr>
              <w:t>i</w:t>
            </w:r>
            <w:proofErr w:type="spellEnd"/>
            <w:r w:rsidRPr="000A0924">
              <w:rPr>
                <w:rFonts w:cstheme="minorHAnsi"/>
                <w:sz w:val="20"/>
                <w:szCs w:val="20"/>
              </w:rPr>
              <w:t xml:space="preserve">) spinning a 5-sector spinner 100 times; </w:t>
            </w:r>
          </w:p>
          <w:p w:rsidR="001C7611" w:rsidRPr="000A0924" w:rsidRDefault="001C7611" w:rsidP="002C1B36">
            <w:pPr>
              <w:pStyle w:val="Default"/>
              <w:rPr>
                <w:rFonts w:cstheme="minorHAnsi"/>
                <w:sz w:val="20"/>
                <w:szCs w:val="20"/>
              </w:rPr>
            </w:pPr>
            <w:r w:rsidRPr="000A0924">
              <w:rPr>
                <w:rFonts w:cstheme="minorHAnsi"/>
                <w:sz w:val="20"/>
                <w:szCs w:val="20"/>
              </w:rPr>
              <w:t xml:space="preserve">(ii) </w:t>
            </w:r>
            <w:proofErr w:type="gramStart"/>
            <w:r w:rsidRPr="000A0924">
              <w:rPr>
                <w:rFonts w:cstheme="minorHAnsi"/>
                <w:sz w:val="20"/>
                <w:szCs w:val="20"/>
              </w:rPr>
              <w:t>spinning</w:t>
            </w:r>
            <w:proofErr w:type="gramEnd"/>
            <w:r w:rsidRPr="000A0924">
              <w:rPr>
                <w:rFonts w:cstheme="minorHAnsi"/>
                <w:sz w:val="20"/>
                <w:szCs w:val="20"/>
              </w:rPr>
              <w:t xml:space="preserve"> an 8-sector spinner 100 times.</w:t>
            </w:r>
          </w:p>
        </w:tc>
        <w:tc>
          <w:tcPr>
            <w:tcW w:w="2886"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Give learners task to complete whiles you go round to guide those who don’t understand.</w:t>
            </w:r>
          </w:p>
          <w:p w:rsidR="001C7611" w:rsidRPr="000A0924" w:rsidRDefault="001C7611" w:rsidP="002C1B36">
            <w:pPr>
              <w:rPr>
                <w:rFonts w:ascii="Gill Sans MT" w:hAnsi="Gill Sans MT" w:cstheme="minorHAnsi"/>
                <w:sz w:val="20"/>
              </w:rPr>
            </w:pPr>
          </w:p>
          <w:p w:rsidR="001C7611" w:rsidRPr="000A0924" w:rsidRDefault="001C7611" w:rsidP="002C1B36">
            <w:pPr>
              <w:rPr>
                <w:rFonts w:ascii="Gill Sans MT" w:hAnsi="Gill Sans MT" w:cstheme="minorHAnsi"/>
                <w:sz w:val="20"/>
              </w:rPr>
            </w:pPr>
            <w:r w:rsidRPr="000A0924">
              <w:rPr>
                <w:rFonts w:ascii="Gill Sans MT" w:hAnsi="Gill Sans MT" w:cstheme="minorHAnsi"/>
                <w:sz w:val="20"/>
              </w:rPr>
              <w:t>Give remedial learning to those who may need special help.</w:t>
            </w:r>
          </w:p>
        </w:tc>
      </w:tr>
      <w:tr w:rsidR="001C7611" w:rsidRPr="000A0924" w:rsidTr="002C1B36">
        <w:tc>
          <w:tcPr>
            <w:tcW w:w="1170"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 xml:space="preserve">Tuesday </w:t>
            </w:r>
          </w:p>
        </w:tc>
        <w:tc>
          <w:tcPr>
            <w:tcW w:w="2835" w:type="dxa"/>
          </w:tcPr>
          <w:p w:rsidR="001C7611" w:rsidRPr="000A0924" w:rsidRDefault="001C7611" w:rsidP="002C1B36">
            <w:pPr>
              <w:pStyle w:val="Default"/>
              <w:rPr>
                <w:rFonts w:cstheme="minorHAnsi"/>
                <w:sz w:val="20"/>
                <w:szCs w:val="20"/>
              </w:rPr>
            </w:pPr>
            <w:r w:rsidRPr="000A0924">
              <w:rPr>
                <w:rFonts w:cstheme="minorHAnsi"/>
                <w:sz w:val="20"/>
                <w:szCs w:val="20"/>
              </w:rPr>
              <w:t>Engage learners to play the missing number puzzle.</w:t>
            </w:r>
          </w:p>
          <w:p w:rsidR="001C7611" w:rsidRPr="000A0924" w:rsidRDefault="001C7611" w:rsidP="002C1B36">
            <w:pPr>
              <w:pStyle w:val="Default"/>
              <w:rPr>
                <w:rFonts w:cstheme="minorHAnsi"/>
                <w:sz w:val="20"/>
                <w:szCs w:val="20"/>
              </w:rPr>
            </w:pPr>
            <w:r w:rsidRPr="000A0924">
              <w:rPr>
                <w:noProof/>
              </w:rPr>
              <mc:AlternateContent>
                <mc:Choice Requires="wps">
                  <w:drawing>
                    <wp:anchor distT="0" distB="0" distL="114300" distR="114300" simplePos="0" relativeHeight="251660288" behindDoc="0" locked="0" layoutInCell="1" allowOverlap="1" wp14:anchorId="0A9DF1E1" wp14:editId="68550DA4">
                      <wp:simplePos x="0" y="0"/>
                      <wp:positionH relativeFrom="column">
                        <wp:posOffset>-34925</wp:posOffset>
                      </wp:positionH>
                      <wp:positionV relativeFrom="paragraph">
                        <wp:posOffset>5080</wp:posOffset>
                      </wp:positionV>
                      <wp:extent cx="1828800" cy="1828800"/>
                      <wp:effectExtent l="0" t="0" r="0" b="0"/>
                      <wp:wrapNone/>
                      <wp:docPr id="381" name="Text Box 3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C7611" w:rsidRPr="00FC2231" w:rsidRDefault="001C7611" w:rsidP="001C7611">
                                  <w:pPr>
                                    <w:pStyle w:val="Default"/>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231">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 1 to 4 to finish each equation. </w:t>
                                  </w:r>
                                </w:p>
                                <w:p w:rsidR="001C7611" w:rsidRPr="00FC2231" w:rsidRDefault="001C7611" w:rsidP="001C7611">
                                  <w:pPr>
                                    <w:pStyle w:val="Default"/>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231">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Multiply before you add and subtract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9DF1E1" id="_x0000_t202" coordsize="21600,21600" o:spt="202" path="m,l,21600r21600,l21600,xe">
                      <v:stroke joinstyle="miter"/>
                      <v:path gradientshapeok="t" o:connecttype="rect"/>
                    </v:shapetype>
                    <v:shape id="Text Box 381" o:spid="_x0000_s1026" type="#_x0000_t202" style="position:absolute;margin-left:-2.75pt;margin-top:.4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" filled="f" stroked="f">
                      <v:textbox style="mso-fit-shape-to-text:t">
                        <w:txbxContent>
                          <w:p w:rsidR="001C7611" w:rsidRPr="00FC2231" w:rsidRDefault="001C7611" w:rsidP="001C7611">
                            <w:pPr>
                              <w:pStyle w:val="Default"/>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231">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 1 to 4 to finish each equation. </w:t>
                            </w:r>
                          </w:p>
                          <w:p w:rsidR="001C7611" w:rsidRPr="00FC2231" w:rsidRDefault="001C7611" w:rsidP="001C7611">
                            <w:pPr>
                              <w:pStyle w:val="Default"/>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231">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Multiply before you add and subtract</w:t>
                            </w:r>
                          </w:p>
                        </w:txbxContent>
                      </v:textbox>
                    </v:shape>
                  </w:pict>
                </mc:Fallback>
              </mc:AlternateContent>
            </w:r>
          </w:p>
          <w:p w:rsidR="001C7611" w:rsidRPr="000A0924" w:rsidRDefault="001C7611" w:rsidP="002C1B36">
            <w:pPr>
              <w:pStyle w:val="Default"/>
              <w:rPr>
                <w:rFonts w:cstheme="minorHAnsi"/>
                <w:sz w:val="20"/>
                <w:szCs w:val="20"/>
              </w:rPr>
            </w:pPr>
          </w:p>
          <w:p w:rsidR="001C7611" w:rsidRPr="000A0924" w:rsidRDefault="001C7611" w:rsidP="002C1B36">
            <w:pPr>
              <w:pStyle w:val="Default"/>
              <w:rPr>
                <w:rFonts w:cstheme="minorHAnsi"/>
                <w:sz w:val="20"/>
                <w:szCs w:val="20"/>
              </w:rPr>
            </w:pPr>
          </w:p>
          <w:p w:rsidR="001C7611" w:rsidRPr="000A0924" w:rsidRDefault="001C7611" w:rsidP="002C1B36">
            <w:pPr>
              <w:pStyle w:val="Default"/>
              <w:rPr>
                <w:rFonts w:cstheme="minorHAnsi"/>
                <w:sz w:val="20"/>
                <w:szCs w:val="20"/>
              </w:rPr>
            </w:pPr>
            <w:r w:rsidRPr="000A0924">
              <w:rPr>
                <w:noProof/>
              </w:rPr>
              <w:drawing>
                <wp:inline distT="0" distB="0" distL="0" distR="0" wp14:anchorId="21F942AB" wp14:editId="727F57C9">
                  <wp:extent cx="1219200" cy="9779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207" t="61193" r="51282" b="9540"/>
                          <a:stretch/>
                        </pic:blipFill>
                        <pic:spPr bwMode="auto">
                          <a:xfrm>
                            <a:off x="0" y="0"/>
                            <a:ext cx="1219200" cy="977900"/>
                          </a:xfrm>
                          <a:prstGeom prst="rect">
                            <a:avLst/>
                          </a:prstGeom>
                          <a:ln>
                            <a:noFill/>
                          </a:ln>
                          <a:extLst>
                            <a:ext uri="{53640926-AAD7-44D8-BBD7-CCE9431645EC}">
                              <a14:shadowObscured xmlns:a14="http://schemas.microsoft.com/office/drawing/2010/main"/>
                            </a:ext>
                          </a:extLst>
                        </pic:spPr>
                      </pic:pic>
                    </a:graphicData>
                  </a:graphic>
                </wp:inline>
              </w:drawing>
            </w:r>
          </w:p>
        </w:tc>
        <w:tc>
          <w:tcPr>
            <w:tcW w:w="3909" w:type="dxa"/>
          </w:tcPr>
          <w:p w:rsidR="001C7611" w:rsidRPr="000A0924" w:rsidRDefault="001C7611" w:rsidP="002C1B36">
            <w:pPr>
              <w:pStyle w:val="Default"/>
              <w:rPr>
                <w:rFonts w:cstheme="minorHAnsi"/>
                <w:sz w:val="20"/>
                <w:szCs w:val="20"/>
              </w:rPr>
            </w:pPr>
            <w:r w:rsidRPr="000A0924">
              <w:rPr>
                <w:rFonts w:cstheme="minorHAnsi"/>
                <w:sz w:val="20"/>
                <w:szCs w:val="20"/>
              </w:rPr>
              <w:t xml:space="preserve">Ask learners (in each small group) to use the results of the experiments above (recorded in the tables above) to work out the experimental probability and compare to the theoretical probability of the following events with each of the spinners (i.e. table above) </w:t>
            </w:r>
          </w:p>
          <w:p w:rsidR="001C7611" w:rsidRPr="000A0924" w:rsidRDefault="001C7611" w:rsidP="002C1B36">
            <w:pPr>
              <w:pStyle w:val="Default"/>
              <w:rPr>
                <w:rFonts w:cstheme="minorHAnsi"/>
                <w:sz w:val="20"/>
                <w:szCs w:val="20"/>
              </w:rPr>
            </w:pPr>
            <w:proofErr w:type="spellStart"/>
            <w:r w:rsidRPr="000A0924">
              <w:rPr>
                <w:rFonts w:cstheme="minorHAnsi"/>
                <w:sz w:val="20"/>
                <w:szCs w:val="20"/>
              </w:rPr>
              <w:t>i</w:t>
            </w:r>
            <w:proofErr w:type="spellEnd"/>
            <w:r w:rsidRPr="000A0924">
              <w:rPr>
                <w:rFonts w:cstheme="minorHAnsi"/>
                <w:sz w:val="20"/>
                <w:szCs w:val="20"/>
              </w:rPr>
              <w:t xml:space="preserve">. pinning a 2 </w:t>
            </w:r>
          </w:p>
          <w:p w:rsidR="001C7611" w:rsidRPr="000A0924" w:rsidRDefault="001C7611" w:rsidP="002C1B36">
            <w:pPr>
              <w:pStyle w:val="Default"/>
              <w:rPr>
                <w:rFonts w:cstheme="minorHAnsi"/>
                <w:sz w:val="20"/>
                <w:szCs w:val="20"/>
              </w:rPr>
            </w:pPr>
            <w:r w:rsidRPr="000A0924">
              <w:rPr>
                <w:rFonts w:cstheme="minorHAnsi"/>
                <w:sz w:val="20"/>
                <w:szCs w:val="20"/>
              </w:rPr>
              <w:t xml:space="preserve">ii. pinning a number greater than 4 </w:t>
            </w:r>
          </w:p>
          <w:p w:rsidR="001C7611" w:rsidRPr="000A0924" w:rsidRDefault="001C7611" w:rsidP="002C1B36">
            <w:pPr>
              <w:pStyle w:val="Default"/>
              <w:rPr>
                <w:rFonts w:cstheme="minorHAnsi"/>
                <w:sz w:val="20"/>
                <w:szCs w:val="20"/>
              </w:rPr>
            </w:pPr>
            <w:r w:rsidRPr="000A0924">
              <w:rPr>
                <w:rFonts w:cstheme="minorHAnsi"/>
                <w:sz w:val="20"/>
                <w:szCs w:val="20"/>
              </w:rPr>
              <w:t>iii. pinning a 1 or a 3</w:t>
            </w:r>
          </w:p>
        </w:tc>
        <w:tc>
          <w:tcPr>
            <w:tcW w:w="2886"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Give learners task to complete whiles you go round to guide those who don’t understand.</w:t>
            </w:r>
          </w:p>
          <w:p w:rsidR="001C7611" w:rsidRPr="000A0924" w:rsidRDefault="001C7611" w:rsidP="002C1B36">
            <w:pPr>
              <w:rPr>
                <w:rFonts w:ascii="Gill Sans MT" w:hAnsi="Gill Sans MT" w:cstheme="minorHAnsi"/>
                <w:sz w:val="20"/>
              </w:rPr>
            </w:pPr>
          </w:p>
          <w:p w:rsidR="001C7611" w:rsidRPr="000A0924" w:rsidRDefault="001C7611" w:rsidP="002C1B36">
            <w:pPr>
              <w:rPr>
                <w:rFonts w:ascii="Gill Sans MT" w:hAnsi="Gill Sans MT" w:cstheme="minorHAnsi"/>
                <w:sz w:val="20"/>
              </w:rPr>
            </w:pPr>
            <w:r w:rsidRPr="000A0924">
              <w:rPr>
                <w:rFonts w:ascii="Gill Sans MT" w:hAnsi="Gill Sans MT" w:cstheme="minorHAnsi"/>
                <w:sz w:val="20"/>
              </w:rPr>
              <w:t>Give remedial learning to those who may need special help.</w:t>
            </w:r>
          </w:p>
        </w:tc>
      </w:tr>
      <w:tr w:rsidR="001C7611" w:rsidRPr="000A0924" w:rsidTr="002C1B36">
        <w:tc>
          <w:tcPr>
            <w:tcW w:w="1170"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Wednesday</w:t>
            </w:r>
          </w:p>
        </w:tc>
        <w:tc>
          <w:tcPr>
            <w:tcW w:w="2835" w:type="dxa"/>
          </w:tcPr>
          <w:p w:rsidR="001C7611" w:rsidRPr="000A0924" w:rsidRDefault="001C7611" w:rsidP="002C1B36">
            <w:pPr>
              <w:pStyle w:val="Default"/>
              <w:rPr>
                <w:rFonts w:cstheme="minorHAnsi"/>
                <w:sz w:val="20"/>
                <w:szCs w:val="20"/>
              </w:rPr>
            </w:pPr>
            <w:r w:rsidRPr="000A0924">
              <w:rPr>
                <w:rFonts w:cstheme="minorHAnsi"/>
                <w:sz w:val="20"/>
                <w:szCs w:val="20"/>
              </w:rPr>
              <w:t>Engage learners to play the missing number puzzle.</w:t>
            </w:r>
          </w:p>
          <w:p w:rsidR="001C7611" w:rsidRPr="000A0924" w:rsidRDefault="001C7611" w:rsidP="002C1B36">
            <w:pPr>
              <w:pStyle w:val="Default"/>
              <w:rPr>
                <w:rFonts w:cstheme="minorHAnsi"/>
                <w:sz w:val="20"/>
                <w:szCs w:val="20"/>
              </w:rPr>
            </w:pPr>
            <w:r w:rsidRPr="000A0924">
              <w:rPr>
                <w:noProof/>
              </w:rPr>
              <mc:AlternateContent>
                <mc:Choice Requires="wps">
                  <w:drawing>
                    <wp:anchor distT="0" distB="0" distL="114300" distR="114300" simplePos="0" relativeHeight="251661312" behindDoc="0" locked="0" layoutInCell="1" allowOverlap="1" wp14:anchorId="1A57A6AB" wp14:editId="2FA1B049">
                      <wp:simplePos x="0" y="0"/>
                      <wp:positionH relativeFrom="column">
                        <wp:posOffset>-34925</wp:posOffset>
                      </wp:positionH>
                      <wp:positionV relativeFrom="paragraph">
                        <wp:posOffset>5080</wp:posOffset>
                      </wp:positionV>
                      <wp:extent cx="1828800" cy="1828800"/>
                      <wp:effectExtent l="0" t="0" r="0" b="0"/>
                      <wp:wrapNone/>
                      <wp:docPr id="382" name="Text Box 3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C7611" w:rsidRPr="00FC2231" w:rsidRDefault="001C7611" w:rsidP="001C7611">
                                  <w:pPr>
                                    <w:pStyle w:val="Default"/>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231">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 1 to 4 to finish each equation. </w:t>
                                  </w:r>
                                </w:p>
                                <w:p w:rsidR="001C7611" w:rsidRPr="00FC2231" w:rsidRDefault="001C7611" w:rsidP="001C7611">
                                  <w:pPr>
                                    <w:pStyle w:val="Default"/>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231">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Multiply before you add and subtract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57A6AB" id="Text Box 382" o:spid="_x0000_s1027" type="#_x0000_t202" style="position:absolute;margin-left:-2.75pt;margin-top:.4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qTKAIAAGA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" filled="f" stroked="f">
                      <v:textbox style="mso-fit-shape-to-text:t">
                        <w:txbxContent>
                          <w:p w:rsidR="001C7611" w:rsidRPr="00FC2231" w:rsidRDefault="001C7611" w:rsidP="001C7611">
                            <w:pPr>
                              <w:pStyle w:val="Default"/>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231">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 1 to 4 to finish each equation. </w:t>
                            </w:r>
                          </w:p>
                          <w:p w:rsidR="001C7611" w:rsidRPr="00FC2231" w:rsidRDefault="001C7611" w:rsidP="001C7611">
                            <w:pPr>
                              <w:pStyle w:val="Default"/>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231">
                              <w:rPr>
                                <w:rFonts w:cstheme="minorHAnsi"/>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Multiply before you add and subtract</w:t>
                            </w:r>
                          </w:p>
                        </w:txbxContent>
                      </v:textbox>
                    </v:shape>
                  </w:pict>
                </mc:Fallback>
              </mc:AlternateContent>
            </w:r>
          </w:p>
          <w:p w:rsidR="001C7611" w:rsidRPr="000A0924" w:rsidRDefault="001C7611" w:rsidP="002C1B36">
            <w:pPr>
              <w:pStyle w:val="Default"/>
              <w:rPr>
                <w:rFonts w:cstheme="minorHAnsi"/>
                <w:sz w:val="20"/>
                <w:szCs w:val="20"/>
              </w:rPr>
            </w:pPr>
          </w:p>
          <w:p w:rsidR="001C7611" w:rsidRPr="000A0924" w:rsidRDefault="001C7611" w:rsidP="002C1B36">
            <w:pPr>
              <w:pStyle w:val="Default"/>
              <w:rPr>
                <w:rFonts w:cstheme="minorHAnsi"/>
                <w:sz w:val="20"/>
                <w:szCs w:val="20"/>
              </w:rPr>
            </w:pPr>
          </w:p>
          <w:p w:rsidR="001C7611" w:rsidRPr="000A0924" w:rsidRDefault="001C7611" w:rsidP="002C1B36">
            <w:pPr>
              <w:pStyle w:val="Default"/>
              <w:rPr>
                <w:rFonts w:cstheme="minorHAnsi"/>
                <w:sz w:val="20"/>
                <w:szCs w:val="20"/>
              </w:rPr>
            </w:pPr>
            <w:r w:rsidRPr="000A0924">
              <w:rPr>
                <w:noProof/>
              </w:rPr>
              <w:drawing>
                <wp:inline distT="0" distB="0" distL="0" distR="0" wp14:anchorId="68F4A2E7" wp14:editId="0C1A7594">
                  <wp:extent cx="1289050" cy="977900"/>
                  <wp:effectExtent l="0" t="0" r="635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0320" t="31166" r="27993" b="39567"/>
                          <a:stretch/>
                        </pic:blipFill>
                        <pic:spPr bwMode="auto">
                          <a:xfrm>
                            <a:off x="0" y="0"/>
                            <a:ext cx="1289050" cy="977900"/>
                          </a:xfrm>
                          <a:prstGeom prst="rect">
                            <a:avLst/>
                          </a:prstGeom>
                          <a:ln>
                            <a:noFill/>
                          </a:ln>
                          <a:extLst>
                            <a:ext uri="{53640926-AAD7-44D8-BBD7-CCE9431645EC}">
                              <a14:shadowObscured xmlns:a14="http://schemas.microsoft.com/office/drawing/2010/main"/>
                            </a:ext>
                          </a:extLst>
                        </pic:spPr>
                      </pic:pic>
                    </a:graphicData>
                  </a:graphic>
                </wp:inline>
              </w:drawing>
            </w:r>
          </w:p>
        </w:tc>
        <w:tc>
          <w:tcPr>
            <w:tcW w:w="3909" w:type="dxa"/>
          </w:tcPr>
          <w:p w:rsidR="001C7611" w:rsidRPr="000A0924" w:rsidRDefault="001C7611" w:rsidP="002C1B36">
            <w:pPr>
              <w:pStyle w:val="Default"/>
              <w:rPr>
                <w:rFonts w:cstheme="minorHAnsi"/>
                <w:sz w:val="20"/>
                <w:szCs w:val="20"/>
              </w:rPr>
            </w:pPr>
            <w:r w:rsidRPr="000A0924">
              <w:rPr>
                <w:rFonts w:cstheme="minorHAnsi"/>
                <w:sz w:val="20"/>
                <w:szCs w:val="20"/>
              </w:rPr>
              <w:t xml:space="preserve">Put the results from all the small groups for (a) spinning the 5-sector spinner, (b) spinning the 8-sector spinner, together. Ask the class to work out the experimental probabilities and compare to the theoretical probabilities of the events  </w:t>
            </w:r>
          </w:p>
          <w:p w:rsidR="001C7611" w:rsidRPr="000A0924" w:rsidRDefault="001C7611" w:rsidP="002C1B36">
            <w:pPr>
              <w:pStyle w:val="Default"/>
              <w:rPr>
                <w:rFonts w:cstheme="minorHAnsi"/>
                <w:sz w:val="20"/>
                <w:szCs w:val="20"/>
              </w:rPr>
            </w:pPr>
            <w:proofErr w:type="spellStart"/>
            <w:r w:rsidRPr="000A0924">
              <w:rPr>
                <w:rFonts w:cstheme="minorHAnsi"/>
                <w:sz w:val="20"/>
                <w:szCs w:val="20"/>
              </w:rPr>
              <w:t>i</w:t>
            </w:r>
            <w:proofErr w:type="spellEnd"/>
            <w:r w:rsidRPr="000A0924">
              <w:rPr>
                <w:rFonts w:cstheme="minorHAnsi"/>
                <w:sz w:val="20"/>
                <w:szCs w:val="20"/>
              </w:rPr>
              <w:t xml:space="preserve">. pinning a 2 </w:t>
            </w:r>
          </w:p>
          <w:p w:rsidR="001C7611" w:rsidRPr="000A0924" w:rsidRDefault="001C7611" w:rsidP="002C1B36">
            <w:pPr>
              <w:pStyle w:val="Default"/>
              <w:rPr>
                <w:rFonts w:cstheme="minorHAnsi"/>
                <w:sz w:val="20"/>
                <w:szCs w:val="20"/>
              </w:rPr>
            </w:pPr>
            <w:r w:rsidRPr="000A0924">
              <w:rPr>
                <w:rFonts w:cstheme="minorHAnsi"/>
                <w:sz w:val="20"/>
                <w:szCs w:val="20"/>
              </w:rPr>
              <w:t xml:space="preserve">ii. pinning a number greater than 4 </w:t>
            </w:r>
          </w:p>
          <w:p w:rsidR="001C7611" w:rsidRPr="000A0924" w:rsidRDefault="001C7611" w:rsidP="002C1B36">
            <w:pPr>
              <w:pStyle w:val="Default"/>
              <w:rPr>
                <w:rFonts w:cstheme="minorHAnsi"/>
                <w:sz w:val="20"/>
                <w:szCs w:val="20"/>
              </w:rPr>
            </w:pPr>
            <w:r w:rsidRPr="000A0924">
              <w:rPr>
                <w:rFonts w:cstheme="minorHAnsi"/>
                <w:sz w:val="20"/>
                <w:szCs w:val="20"/>
              </w:rPr>
              <w:t>iii. pinning a 1 or a 3</w:t>
            </w:r>
          </w:p>
        </w:tc>
        <w:tc>
          <w:tcPr>
            <w:tcW w:w="2886"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Give learners task to complete whiles you go round to guide those who don’t understand.</w:t>
            </w:r>
          </w:p>
          <w:p w:rsidR="001C7611" w:rsidRPr="000A0924" w:rsidRDefault="001C7611" w:rsidP="002C1B36">
            <w:pPr>
              <w:rPr>
                <w:rFonts w:ascii="Gill Sans MT" w:hAnsi="Gill Sans MT" w:cstheme="minorHAnsi"/>
                <w:sz w:val="20"/>
              </w:rPr>
            </w:pPr>
          </w:p>
          <w:p w:rsidR="001C7611" w:rsidRPr="000A0924" w:rsidRDefault="001C7611" w:rsidP="002C1B36">
            <w:pPr>
              <w:rPr>
                <w:rFonts w:ascii="Gill Sans MT" w:hAnsi="Gill Sans MT" w:cstheme="minorHAnsi"/>
                <w:sz w:val="20"/>
              </w:rPr>
            </w:pPr>
            <w:r w:rsidRPr="000A0924">
              <w:rPr>
                <w:rFonts w:ascii="Gill Sans MT" w:hAnsi="Gill Sans MT" w:cstheme="minorHAnsi"/>
                <w:sz w:val="20"/>
              </w:rPr>
              <w:t>Give remedial learning to those who may need special help.</w:t>
            </w:r>
          </w:p>
        </w:tc>
      </w:tr>
      <w:tr w:rsidR="001C7611" w:rsidRPr="000A0924" w:rsidTr="002C1B36">
        <w:tc>
          <w:tcPr>
            <w:tcW w:w="1170"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Thursday</w:t>
            </w:r>
          </w:p>
        </w:tc>
        <w:tc>
          <w:tcPr>
            <w:tcW w:w="2835"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Let learners play games and sing songs to begin the lesson.</w:t>
            </w:r>
          </w:p>
          <w:p w:rsidR="001C7611" w:rsidRPr="000A0924" w:rsidRDefault="001C7611" w:rsidP="002C1B36">
            <w:pPr>
              <w:rPr>
                <w:rFonts w:ascii="Gill Sans MT" w:hAnsi="Gill Sans MT" w:cstheme="minorHAnsi"/>
                <w:sz w:val="20"/>
              </w:rPr>
            </w:pPr>
          </w:p>
          <w:p w:rsidR="001C7611" w:rsidRPr="000A0924" w:rsidRDefault="001C7611" w:rsidP="002C1B36">
            <w:pPr>
              <w:rPr>
                <w:rFonts w:ascii="Gill Sans MT" w:hAnsi="Gill Sans MT" w:cstheme="minorHAnsi"/>
                <w:sz w:val="20"/>
              </w:rPr>
            </w:pPr>
            <w:r w:rsidRPr="000A0924">
              <w:rPr>
                <w:rFonts w:ascii="Gill Sans MT" w:hAnsi="Gill Sans MT" w:cstheme="minorHAnsi"/>
                <w:sz w:val="20"/>
              </w:rPr>
              <w:t>Revise with them the previous lesson through questions and answers.</w:t>
            </w:r>
          </w:p>
        </w:tc>
        <w:tc>
          <w:tcPr>
            <w:tcW w:w="3909" w:type="dxa"/>
          </w:tcPr>
          <w:p w:rsidR="001C7611" w:rsidRPr="000A0924" w:rsidRDefault="001C7611" w:rsidP="002C1B36">
            <w:pPr>
              <w:pStyle w:val="Default"/>
              <w:rPr>
                <w:rFonts w:cstheme="minorHAnsi"/>
                <w:sz w:val="20"/>
                <w:szCs w:val="20"/>
              </w:rPr>
            </w:pPr>
            <w:r w:rsidRPr="000A0924">
              <w:rPr>
                <w:rFonts w:cstheme="minorHAnsi"/>
                <w:sz w:val="20"/>
                <w:szCs w:val="20"/>
              </w:rPr>
              <w:t xml:space="preserve">Ask learners their observations as to whether or not the experimental probability is getting closer to the theoretical probability. </w:t>
            </w:r>
          </w:p>
          <w:p w:rsidR="001C7611" w:rsidRPr="000A0924" w:rsidRDefault="001C7611" w:rsidP="002C1B36">
            <w:pPr>
              <w:pStyle w:val="Default"/>
              <w:rPr>
                <w:rFonts w:cstheme="minorHAnsi"/>
                <w:sz w:val="20"/>
                <w:szCs w:val="20"/>
              </w:rPr>
            </w:pPr>
          </w:p>
          <w:p w:rsidR="001C7611" w:rsidRPr="000A0924" w:rsidRDefault="001C7611" w:rsidP="002C1B36">
            <w:pPr>
              <w:pStyle w:val="Default"/>
              <w:rPr>
                <w:rFonts w:cstheme="minorHAnsi"/>
                <w:sz w:val="20"/>
                <w:szCs w:val="20"/>
              </w:rPr>
            </w:pPr>
            <w:r w:rsidRPr="000A0924">
              <w:rPr>
                <w:rFonts w:cstheme="minorHAnsi"/>
                <w:sz w:val="20"/>
                <w:szCs w:val="20"/>
              </w:rPr>
              <w:t>Ask them to explain the difference between theoretical probability and experimental probability</w:t>
            </w:r>
          </w:p>
        </w:tc>
        <w:tc>
          <w:tcPr>
            <w:tcW w:w="2886"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Give learners task to complete whiles you go round to guide those who don’t understand.</w:t>
            </w:r>
          </w:p>
          <w:p w:rsidR="001C7611" w:rsidRPr="000A0924" w:rsidRDefault="001C7611" w:rsidP="002C1B36">
            <w:pPr>
              <w:rPr>
                <w:rFonts w:ascii="Gill Sans MT" w:hAnsi="Gill Sans MT" w:cstheme="minorHAnsi"/>
                <w:sz w:val="20"/>
              </w:rPr>
            </w:pPr>
          </w:p>
          <w:p w:rsidR="001C7611" w:rsidRPr="000A0924" w:rsidRDefault="001C7611" w:rsidP="002C1B36">
            <w:pPr>
              <w:rPr>
                <w:rFonts w:ascii="Gill Sans MT" w:hAnsi="Gill Sans MT" w:cstheme="minorHAnsi"/>
                <w:sz w:val="20"/>
              </w:rPr>
            </w:pPr>
            <w:r w:rsidRPr="000A0924">
              <w:rPr>
                <w:rFonts w:ascii="Gill Sans MT" w:hAnsi="Gill Sans MT" w:cstheme="minorHAnsi"/>
                <w:sz w:val="20"/>
              </w:rPr>
              <w:t>Give remedial learning to those who may need special help.</w:t>
            </w:r>
          </w:p>
        </w:tc>
      </w:tr>
      <w:tr w:rsidR="001C7611" w:rsidRPr="000A0924" w:rsidTr="002C1B36">
        <w:tc>
          <w:tcPr>
            <w:tcW w:w="1170"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Friday</w:t>
            </w:r>
          </w:p>
        </w:tc>
        <w:tc>
          <w:tcPr>
            <w:tcW w:w="2835"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t xml:space="preserve">Engage learners in the Mental math game: </w:t>
            </w:r>
          </w:p>
          <w:p w:rsidR="001C7611" w:rsidRPr="000A0924" w:rsidRDefault="001C7611" w:rsidP="002C1B36">
            <w:pPr>
              <w:rPr>
                <w:rFonts w:ascii="Gill Sans MT" w:hAnsi="Gill Sans MT" w:cstheme="minorHAnsi"/>
                <w:sz w:val="20"/>
              </w:rPr>
            </w:pPr>
          </w:p>
          <w:p w:rsidR="001C7611" w:rsidRPr="000A0924" w:rsidRDefault="001C7611" w:rsidP="002C1B36">
            <w:pPr>
              <w:rPr>
                <w:rFonts w:ascii="Gill Sans MT" w:hAnsi="Gill Sans MT" w:cstheme="minorHAnsi"/>
                <w:sz w:val="20"/>
              </w:rPr>
            </w:pPr>
            <w:r w:rsidRPr="000A0924">
              <w:rPr>
                <w:rFonts w:ascii="Gill Sans MT" w:hAnsi="Gill Sans MT" w:cstheme="minorHAnsi"/>
                <w:sz w:val="20"/>
              </w:rPr>
              <w:lastRenderedPageBreak/>
              <w:t>Give a sequence of instructions for learners to follow while doing math in their head.</w:t>
            </w:r>
          </w:p>
        </w:tc>
        <w:tc>
          <w:tcPr>
            <w:tcW w:w="3909" w:type="dxa"/>
          </w:tcPr>
          <w:p w:rsidR="001C7611" w:rsidRPr="000A0924" w:rsidRDefault="001C7611" w:rsidP="002C1B36">
            <w:pPr>
              <w:pStyle w:val="Default"/>
              <w:rPr>
                <w:rFonts w:cstheme="minorHAnsi"/>
                <w:sz w:val="20"/>
                <w:szCs w:val="20"/>
              </w:rPr>
            </w:pPr>
            <w:r w:rsidRPr="000A0924">
              <w:rPr>
                <w:rFonts w:cstheme="minorHAnsi"/>
                <w:sz w:val="20"/>
                <w:szCs w:val="20"/>
              </w:rPr>
              <w:lastRenderedPageBreak/>
              <w:t xml:space="preserve">Ask learners their observations as to whether or not the experimental probability </w:t>
            </w:r>
            <w:r w:rsidRPr="000A0924">
              <w:rPr>
                <w:rFonts w:cstheme="minorHAnsi"/>
                <w:sz w:val="20"/>
                <w:szCs w:val="20"/>
              </w:rPr>
              <w:lastRenderedPageBreak/>
              <w:t xml:space="preserve">is getting closer to the theoretical probability. </w:t>
            </w:r>
          </w:p>
          <w:p w:rsidR="001C7611" w:rsidRPr="000A0924" w:rsidRDefault="001C7611" w:rsidP="002C1B36">
            <w:pPr>
              <w:pStyle w:val="Default"/>
              <w:rPr>
                <w:rFonts w:cstheme="minorHAnsi"/>
                <w:sz w:val="20"/>
                <w:szCs w:val="20"/>
              </w:rPr>
            </w:pPr>
          </w:p>
          <w:p w:rsidR="001C7611" w:rsidRPr="000A0924" w:rsidRDefault="001C7611" w:rsidP="002C1B36">
            <w:pPr>
              <w:pStyle w:val="Default"/>
              <w:rPr>
                <w:rFonts w:cstheme="minorHAnsi"/>
                <w:sz w:val="20"/>
                <w:szCs w:val="20"/>
              </w:rPr>
            </w:pPr>
            <w:r w:rsidRPr="000A0924">
              <w:rPr>
                <w:rFonts w:cstheme="minorHAnsi"/>
                <w:sz w:val="20"/>
                <w:szCs w:val="20"/>
              </w:rPr>
              <w:t>Ask them to explain the difference between theoretical probability and experimental probability.</w:t>
            </w:r>
          </w:p>
        </w:tc>
        <w:tc>
          <w:tcPr>
            <w:tcW w:w="2886" w:type="dxa"/>
          </w:tcPr>
          <w:p w:rsidR="001C7611" w:rsidRPr="000A0924" w:rsidRDefault="001C7611" w:rsidP="002C1B36">
            <w:pPr>
              <w:rPr>
                <w:rFonts w:ascii="Gill Sans MT" w:hAnsi="Gill Sans MT" w:cstheme="minorHAnsi"/>
                <w:sz w:val="20"/>
              </w:rPr>
            </w:pPr>
            <w:r w:rsidRPr="000A0924">
              <w:rPr>
                <w:rFonts w:ascii="Gill Sans MT" w:hAnsi="Gill Sans MT" w:cstheme="minorHAnsi"/>
                <w:sz w:val="20"/>
              </w:rPr>
              <w:lastRenderedPageBreak/>
              <w:t>Give learners task to complete whiles you go round to guide those who don’t understand.</w:t>
            </w:r>
          </w:p>
          <w:p w:rsidR="001C7611" w:rsidRPr="000A0924" w:rsidRDefault="001C7611" w:rsidP="002C1B36">
            <w:pPr>
              <w:rPr>
                <w:rFonts w:ascii="Gill Sans MT" w:hAnsi="Gill Sans MT" w:cstheme="minorHAnsi"/>
                <w:sz w:val="20"/>
              </w:rPr>
            </w:pPr>
          </w:p>
          <w:p w:rsidR="001C7611" w:rsidRPr="000A0924" w:rsidRDefault="001C7611" w:rsidP="002C1B36">
            <w:pPr>
              <w:rPr>
                <w:rFonts w:ascii="Gill Sans MT" w:hAnsi="Gill Sans MT" w:cstheme="minorHAnsi"/>
                <w:sz w:val="20"/>
              </w:rPr>
            </w:pPr>
          </w:p>
        </w:tc>
      </w:tr>
    </w:tbl>
    <w:p w:rsidR="001C7611" w:rsidRPr="000A0924" w:rsidRDefault="001C7611" w:rsidP="001C7611">
      <w:pPr>
        <w:rPr>
          <w:rFonts w:ascii="Gill Sans MT" w:hAnsi="Gill Sans MT"/>
        </w:rPr>
      </w:pPr>
    </w:p>
    <w:p w:rsidR="001C7611" w:rsidRPr="000A0924" w:rsidRDefault="001C7611" w:rsidP="001C7611">
      <w:pPr>
        <w:rPr>
          <w:rFonts w:ascii="Gill Sans MT" w:hAnsi="Gill Sans MT"/>
        </w:rPr>
      </w:pPr>
    </w:p>
    <w:p w:rsidR="00EB09D9" w:rsidRDefault="00EB09D9">
      <w:bookmarkStart w:id="0" w:name="_GoBack"/>
      <w:bookmarkEnd w:id="0"/>
    </w:p>
    <w:sectPr w:rsidR="00EB09D9" w:rsidSect="00FB3D55">
      <w:pgSz w:w="11907" w:h="16839" w:code="9"/>
      <w:pgMar w:top="720" w:right="720" w:bottom="720" w:left="720" w:header="720" w:footer="720" w:gutter="0"/>
      <w:cols w:space="3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11"/>
    <w:rsid w:val="001C7611"/>
    <w:rsid w:val="00495A34"/>
    <w:rsid w:val="004A0A92"/>
    <w:rsid w:val="00602F45"/>
    <w:rsid w:val="00AD5AA3"/>
    <w:rsid w:val="00DE4C7F"/>
    <w:rsid w:val="00EB09D9"/>
    <w:rsid w:val="00FB3D55"/>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5FF1C-92A9-4466-AD61-F051188B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7611"/>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2">
    <w:name w:val="Table Grid2"/>
    <w:basedOn w:val="TableNormal"/>
    <w:next w:val="TableGrid"/>
    <w:uiPriority w:val="39"/>
    <w:rsid w:val="001C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2025-04-26T17:38:00Z</dcterms:created>
  <dcterms:modified xsi:type="dcterms:W3CDTF">2025-04-26T17:38:00Z</dcterms:modified>
</cp:coreProperties>
</file>